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BCC" w:rsidRDefault="00D20BCC" w:rsidP="00D20BCC">
      <w:pPr>
        <w:jc w:val="center"/>
        <w:rPr>
          <w:rStyle w:val="Strong"/>
          <w:rFonts w:ascii="Microsoft PhagsPa" w:hAnsi="Microsoft PhagsPa"/>
          <w:color w:val="3E3E3E"/>
          <w:sz w:val="27"/>
          <w:szCs w:val="27"/>
          <w:u w:val="single"/>
          <w:shd w:val="clear" w:color="auto" w:fill="FFFFFF"/>
        </w:rPr>
      </w:pPr>
      <w:r w:rsidRPr="00D20BCC">
        <w:rPr>
          <w:rStyle w:val="Strong"/>
          <w:rFonts w:ascii="Microsoft PhagsPa" w:hAnsi="Microsoft PhagsPa"/>
          <w:color w:val="3E3E3E"/>
          <w:sz w:val="40"/>
          <w:szCs w:val="40"/>
          <w:u w:val="single"/>
          <w:shd w:val="clear" w:color="auto" w:fill="FFFFFF"/>
        </w:rPr>
        <w:t>Numeracy Activities</w:t>
      </w:r>
      <w:r w:rsidRPr="00D20BCC">
        <w:rPr>
          <w:rStyle w:val="Strong"/>
          <w:rFonts w:ascii="Microsoft PhagsPa" w:hAnsi="Microsoft PhagsPa"/>
          <w:color w:val="3E3E3E"/>
          <w:sz w:val="27"/>
          <w:szCs w:val="27"/>
          <w:u w:val="single"/>
          <w:shd w:val="clear" w:color="auto" w:fill="FFFFFF"/>
        </w:rPr>
        <w:t> </w:t>
      </w:r>
    </w:p>
    <w:p w:rsidR="00D20BCC" w:rsidRPr="00D20BCC" w:rsidRDefault="00D20BCC" w:rsidP="00D20BCC">
      <w:pPr>
        <w:jc w:val="center"/>
        <w:rPr>
          <w:rStyle w:val="Strong"/>
          <w:rFonts w:ascii="Microsoft PhagsPa" w:hAnsi="Microsoft PhagsPa"/>
          <w:color w:val="3E3E3E"/>
          <w:sz w:val="27"/>
          <w:szCs w:val="27"/>
          <w:shd w:val="clear" w:color="auto" w:fill="FFFFFF"/>
        </w:rPr>
      </w:pPr>
      <w:r>
        <w:rPr>
          <w:rStyle w:val="Strong"/>
          <w:rFonts w:ascii="Microsoft PhagsPa" w:hAnsi="Microsoft PhagsPa"/>
          <w:color w:val="3E3E3E"/>
          <w:sz w:val="27"/>
          <w:szCs w:val="27"/>
          <w:u w:val="single"/>
          <w:shd w:val="clear" w:color="auto" w:fill="FFFFFF"/>
        </w:rPr>
        <w:t xml:space="preserve">We are learning to: </w:t>
      </w:r>
      <w:r w:rsidRPr="00D20BCC">
        <w:rPr>
          <w:rStyle w:val="Strong"/>
          <w:rFonts w:ascii="Microsoft PhagsPa" w:hAnsi="Microsoft PhagsPa"/>
          <w:color w:val="3E3E3E"/>
          <w:sz w:val="27"/>
          <w:szCs w:val="27"/>
          <w:shd w:val="clear" w:color="auto" w:fill="FFFFFF"/>
        </w:rPr>
        <w:t>Create a table, compare and order numbers, measure length</w:t>
      </w:r>
    </w:p>
    <w:p w:rsidR="00D20BCC" w:rsidRDefault="00D20BCC" w:rsidP="00D20BCC">
      <w:pPr>
        <w:jc w:val="center"/>
        <w:rPr>
          <w:rFonts w:ascii="Microsoft PhagsPa" w:hAnsi="Microsoft PhagsPa"/>
          <w:color w:val="3E3E3E"/>
          <w:sz w:val="27"/>
          <w:szCs w:val="27"/>
          <w:shd w:val="clear" w:color="auto" w:fill="FFFFFF"/>
        </w:rPr>
      </w:pPr>
      <w:r w:rsidRPr="00D20BCC">
        <w:rPr>
          <w:rFonts w:ascii="Microsoft PhagsPa" w:hAnsi="Microsoft PhagsPa"/>
          <w:color w:val="3E3E3E"/>
          <w:sz w:val="27"/>
          <w:szCs w:val="27"/>
        </w:rPr>
        <w:br/>
      </w:r>
      <w:r w:rsidRPr="00D20BCC">
        <w:rPr>
          <w:rFonts w:ascii="Microsoft PhagsPa" w:hAnsi="Microsoft PhagsPa"/>
          <w:color w:val="3E3E3E"/>
          <w:sz w:val="27"/>
          <w:szCs w:val="27"/>
          <w:shd w:val="clear" w:color="auto" w:fill="FFFFFF"/>
        </w:rPr>
        <w:t xml:space="preserve">Hares can travel very fast. Research the speeds that they can reach. </w:t>
      </w:r>
    </w:p>
    <w:p w:rsidR="00D20BCC" w:rsidRDefault="00D20BCC" w:rsidP="00D20BCC">
      <w:pPr>
        <w:jc w:val="center"/>
        <w:rPr>
          <w:rFonts w:ascii="Microsoft PhagsPa" w:hAnsi="Microsoft PhagsPa"/>
          <w:color w:val="3E3E3E"/>
          <w:sz w:val="27"/>
          <w:szCs w:val="27"/>
          <w:shd w:val="clear" w:color="auto" w:fill="FFFFFF"/>
        </w:rPr>
      </w:pPr>
      <w:r w:rsidRPr="00D20BCC">
        <w:rPr>
          <w:rFonts w:ascii="Microsoft PhagsPa" w:hAnsi="Microsoft PhagsPa"/>
          <w:color w:val="3E3E3E"/>
          <w:sz w:val="27"/>
          <w:szCs w:val="27"/>
          <w:shd w:val="clear" w:color="auto" w:fill="FFFFFF"/>
        </w:rPr>
        <w:t xml:space="preserve">Find out the speed that the following animals can reach as well: cheetah, greyhound, racehorse, </w:t>
      </w:r>
      <w:proofErr w:type="spellStart"/>
      <w:r w:rsidRPr="00D20BCC">
        <w:rPr>
          <w:rFonts w:ascii="Microsoft PhagsPa" w:hAnsi="Microsoft PhagsPa"/>
          <w:color w:val="3E3E3E"/>
          <w:sz w:val="27"/>
          <w:szCs w:val="27"/>
          <w:shd w:val="clear" w:color="auto" w:fill="FFFFFF"/>
        </w:rPr>
        <w:t>wildebeast</w:t>
      </w:r>
      <w:proofErr w:type="spellEnd"/>
      <w:r w:rsidRPr="00D20BCC">
        <w:rPr>
          <w:rFonts w:ascii="Microsoft PhagsPa" w:hAnsi="Microsoft PhagsPa"/>
          <w:color w:val="3E3E3E"/>
          <w:sz w:val="27"/>
          <w:szCs w:val="27"/>
          <w:shd w:val="clear" w:color="auto" w:fill="FFFFFF"/>
        </w:rPr>
        <w:t xml:space="preserve">, red fox, </w:t>
      </w:r>
      <w:proofErr w:type="gramStart"/>
      <w:r w:rsidRPr="00D20BCC">
        <w:rPr>
          <w:rFonts w:ascii="Microsoft PhagsPa" w:hAnsi="Microsoft PhagsPa"/>
          <w:color w:val="3E3E3E"/>
          <w:sz w:val="27"/>
          <w:szCs w:val="27"/>
          <w:shd w:val="clear" w:color="auto" w:fill="FFFFFF"/>
        </w:rPr>
        <w:t>tiger</w:t>
      </w:r>
      <w:proofErr w:type="gramEnd"/>
      <w:r w:rsidRPr="00D20BCC">
        <w:rPr>
          <w:rFonts w:ascii="Microsoft PhagsPa" w:hAnsi="Microsoft PhagsPa"/>
          <w:color w:val="3E3E3E"/>
          <w:sz w:val="27"/>
          <w:szCs w:val="27"/>
          <w:shd w:val="clear" w:color="auto" w:fill="FFFFFF"/>
        </w:rPr>
        <w:t>. </w:t>
      </w:r>
    </w:p>
    <w:p w:rsidR="00D20BCC" w:rsidRDefault="00D20BCC" w:rsidP="00D20BCC">
      <w:pPr>
        <w:jc w:val="center"/>
        <w:rPr>
          <w:rFonts w:ascii="Microsoft PhagsPa" w:hAnsi="Microsoft PhagsPa"/>
          <w:color w:val="3E3E3E"/>
          <w:sz w:val="27"/>
          <w:szCs w:val="27"/>
          <w:shd w:val="clear" w:color="auto" w:fill="FFFFFF"/>
        </w:rPr>
      </w:pPr>
      <w:r w:rsidRPr="00D20BCC">
        <w:rPr>
          <w:rFonts w:ascii="Microsoft PhagsPa" w:hAnsi="Microsoft PhagsPa"/>
          <w:color w:val="3E3E3E"/>
          <w:sz w:val="27"/>
          <w:szCs w:val="27"/>
        </w:rPr>
        <w:br/>
      </w:r>
      <w:r w:rsidRPr="00D20BCC">
        <w:rPr>
          <w:rFonts w:ascii="Microsoft PhagsPa" w:hAnsi="Microsoft PhagsPa"/>
          <w:color w:val="3E3E3E"/>
          <w:sz w:val="27"/>
          <w:szCs w:val="27"/>
          <w:shd w:val="clear" w:color="auto" w:fill="FFFFFF"/>
        </w:rPr>
        <w:t xml:space="preserve">Create a table and record your results. You should use a ruler and pencil to draw your table and measure the spaces you will need. </w:t>
      </w:r>
    </w:p>
    <w:p w:rsidR="00B312BB" w:rsidRDefault="00D20BCC" w:rsidP="00D20BCC">
      <w:pPr>
        <w:jc w:val="center"/>
        <w:rPr>
          <w:rFonts w:ascii="Microsoft PhagsPa" w:hAnsi="Microsoft PhagsPa"/>
          <w:color w:val="3E3E3E"/>
          <w:sz w:val="27"/>
          <w:szCs w:val="27"/>
          <w:shd w:val="clear" w:color="auto" w:fill="FFFFFF"/>
        </w:rPr>
      </w:pPr>
      <w:r w:rsidRPr="00D20BCC">
        <w:rPr>
          <w:rFonts w:ascii="Microsoft PhagsPa" w:hAnsi="Microsoft PhagsPa"/>
          <w:color w:val="3E3E3E"/>
          <w:sz w:val="27"/>
          <w:szCs w:val="27"/>
          <w:shd w:val="clear" w:color="auto" w:fill="FFFFFF"/>
        </w:rPr>
        <w:t>(This can be the tricky part so think about it first before you start drawing. You need to practice making tables to show information for many different area of your Maths' work.)</w:t>
      </w:r>
    </w:p>
    <w:tbl>
      <w:tblPr>
        <w:tblStyle w:val="TableGrid"/>
        <w:tblW w:w="0" w:type="auto"/>
        <w:tblLook w:val="04A0" w:firstRow="1" w:lastRow="0" w:firstColumn="1" w:lastColumn="0" w:noHBand="0" w:noVBand="1"/>
      </w:tblPr>
      <w:tblGrid>
        <w:gridCol w:w="4508"/>
        <w:gridCol w:w="4508"/>
      </w:tblGrid>
      <w:tr w:rsidR="00D20BCC" w:rsidTr="00D20BCC">
        <w:tc>
          <w:tcPr>
            <w:tcW w:w="4508" w:type="dxa"/>
          </w:tcPr>
          <w:p w:rsidR="00D20BCC" w:rsidRDefault="00D20BCC" w:rsidP="00D20BCC">
            <w:pPr>
              <w:jc w:val="center"/>
              <w:rPr>
                <w:rFonts w:ascii="Microsoft PhagsPa" w:hAnsi="Microsoft PhagsPa"/>
              </w:rPr>
            </w:pPr>
            <w:r>
              <w:rPr>
                <w:rFonts w:ascii="Microsoft PhagsPa" w:hAnsi="Microsoft PhagsPa"/>
              </w:rPr>
              <w:t xml:space="preserve">Animal: </w:t>
            </w:r>
          </w:p>
        </w:tc>
        <w:tc>
          <w:tcPr>
            <w:tcW w:w="4508" w:type="dxa"/>
          </w:tcPr>
          <w:p w:rsidR="00D20BCC" w:rsidRDefault="00D20BCC" w:rsidP="00D20BCC">
            <w:pPr>
              <w:jc w:val="center"/>
              <w:rPr>
                <w:rFonts w:ascii="Microsoft PhagsPa" w:hAnsi="Microsoft PhagsPa"/>
              </w:rPr>
            </w:pPr>
            <w:r>
              <w:rPr>
                <w:rFonts w:ascii="Microsoft PhagsPa" w:hAnsi="Microsoft PhagsPa"/>
              </w:rPr>
              <w:t xml:space="preserve">Speed: </w:t>
            </w:r>
            <w:bookmarkStart w:id="0" w:name="_GoBack"/>
            <w:bookmarkEnd w:id="0"/>
          </w:p>
        </w:tc>
      </w:tr>
      <w:tr w:rsidR="00D20BCC" w:rsidTr="00D20BCC">
        <w:tc>
          <w:tcPr>
            <w:tcW w:w="4508" w:type="dxa"/>
          </w:tcPr>
          <w:p w:rsidR="00D20BCC" w:rsidRDefault="00D20BCC" w:rsidP="00D20BCC">
            <w:pPr>
              <w:jc w:val="center"/>
              <w:rPr>
                <w:rFonts w:ascii="Microsoft PhagsPa" w:hAnsi="Microsoft PhagsPa"/>
              </w:rPr>
            </w:pPr>
          </w:p>
        </w:tc>
        <w:tc>
          <w:tcPr>
            <w:tcW w:w="4508" w:type="dxa"/>
          </w:tcPr>
          <w:p w:rsidR="00D20BCC" w:rsidRDefault="00D20BCC" w:rsidP="00D20BCC">
            <w:pPr>
              <w:jc w:val="center"/>
              <w:rPr>
                <w:rFonts w:ascii="Microsoft PhagsPa" w:hAnsi="Microsoft PhagsPa"/>
              </w:rPr>
            </w:pPr>
          </w:p>
        </w:tc>
      </w:tr>
      <w:tr w:rsidR="00D20BCC" w:rsidTr="00D20BCC">
        <w:tc>
          <w:tcPr>
            <w:tcW w:w="4508" w:type="dxa"/>
          </w:tcPr>
          <w:p w:rsidR="00D20BCC" w:rsidRDefault="00D20BCC" w:rsidP="00D20BCC">
            <w:pPr>
              <w:jc w:val="center"/>
              <w:rPr>
                <w:rFonts w:ascii="Microsoft PhagsPa" w:hAnsi="Microsoft PhagsPa"/>
              </w:rPr>
            </w:pPr>
          </w:p>
        </w:tc>
        <w:tc>
          <w:tcPr>
            <w:tcW w:w="4508" w:type="dxa"/>
          </w:tcPr>
          <w:p w:rsidR="00D20BCC" w:rsidRDefault="00D20BCC" w:rsidP="00D20BCC">
            <w:pPr>
              <w:jc w:val="center"/>
              <w:rPr>
                <w:rFonts w:ascii="Microsoft PhagsPa" w:hAnsi="Microsoft PhagsPa"/>
              </w:rPr>
            </w:pPr>
          </w:p>
        </w:tc>
      </w:tr>
      <w:tr w:rsidR="00D20BCC" w:rsidTr="00D20BCC">
        <w:tc>
          <w:tcPr>
            <w:tcW w:w="4508" w:type="dxa"/>
          </w:tcPr>
          <w:p w:rsidR="00D20BCC" w:rsidRDefault="00D20BCC" w:rsidP="00D20BCC">
            <w:pPr>
              <w:jc w:val="center"/>
              <w:rPr>
                <w:rFonts w:ascii="Microsoft PhagsPa" w:hAnsi="Microsoft PhagsPa"/>
              </w:rPr>
            </w:pPr>
          </w:p>
        </w:tc>
        <w:tc>
          <w:tcPr>
            <w:tcW w:w="4508" w:type="dxa"/>
          </w:tcPr>
          <w:p w:rsidR="00D20BCC" w:rsidRDefault="00D20BCC" w:rsidP="00D20BCC">
            <w:pPr>
              <w:jc w:val="center"/>
              <w:rPr>
                <w:rFonts w:ascii="Microsoft PhagsPa" w:hAnsi="Microsoft PhagsPa"/>
              </w:rPr>
            </w:pPr>
          </w:p>
        </w:tc>
      </w:tr>
      <w:tr w:rsidR="00D20BCC" w:rsidTr="00D20BCC">
        <w:tc>
          <w:tcPr>
            <w:tcW w:w="4508" w:type="dxa"/>
          </w:tcPr>
          <w:p w:rsidR="00D20BCC" w:rsidRDefault="00D20BCC" w:rsidP="00D20BCC">
            <w:pPr>
              <w:jc w:val="center"/>
              <w:rPr>
                <w:rFonts w:ascii="Microsoft PhagsPa" w:hAnsi="Microsoft PhagsPa"/>
              </w:rPr>
            </w:pPr>
          </w:p>
        </w:tc>
        <w:tc>
          <w:tcPr>
            <w:tcW w:w="4508" w:type="dxa"/>
          </w:tcPr>
          <w:p w:rsidR="00D20BCC" w:rsidRDefault="00D20BCC" w:rsidP="00D20BCC">
            <w:pPr>
              <w:jc w:val="center"/>
              <w:rPr>
                <w:rFonts w:ascii="Microsoft PhagsPa" w:hAnsi="Microsoft PhagsPa"/>
              </w:rPr>
            </w:pPr>
          </w:p>
        </w:tc>
      </w:tr>
      <w:tr w:rsidR="00D20BCC" w:rsidTr="00D20BCC">
        <w:tc>
          <w:tcPr>
            <w:tcW w:w="4508" w:type="dxa"/>
          </w:tcPr>
          <w:p w:rsidR="00D20BCC" w:rsidRDefault="00D20BCC" w:rsidP="00D20BCC">
            <w:pPr>
              <w:jc w:val="center"/>
              <w:rPr>
                <w:rFonts w:ascii="Microsoft PhagsPa" w:hAnsi="Microsoft PhagsPa"/>
              </w:rPr>
            </w:pPr>
          </w:p>
        </w:tc>
        <w:tc>
          <w:tcPr>
            <w:tcW w:w="4508" w:type="dxa"/>
          </w:tcPr>
          <w:p w:rsidR="00D20BCC" w:rsidRDefault="00D20BCC" w:rsidP="00D20BCC">
            <w:pPr>
              <w:jc w:val="center"/>
              <w:rPr>
                <w:rFonts w:ascii="Microsoft PhagsPa" w:hAnsi="Microsoft PhagsPa"/>
              </w:rPr>
            </w:pPr>
          </w:p>
        </w:tc>
      </w:tr>
      <w:tr w:rsidR="00D20BCC" w:rsidTr="00D20BCC">
        <w:tc>
          <w:tcPr>
            <w:tcW w:w="4508" w:type="dxa"/>
          </w:tcPr>
          <w:p w:rsidR="00D20BCC" w:rsidRDefault="00D20BCC" w:rsidP="00D20BCC">
            <w:pPr>
              <w:jc w:val="center"/>
              <w:rPr>
                <w:rFonts w:ascii="Microsoft PhagsPa" w:hAnsi="Microsoft PhagsPa"/>
              </w:rPr>
            </w:pPr>
          </w:p>
        </w:tc>
        <w:tc>
          <w:tcPr>
            <w:tcW w:w="4508" w:type="dxa"/>
          </w:tcPr>
          <w:p w:rsidR="00D20BCC" w:rsidRDefault="00D20BCC" w:rsidP="00D20BCC">
            <w:pPr>
              <w:jc w:val="center"/>
              <w:rPr>
                <w:rFonts w:ascii="Microsoft PhagsPa" w:hAnsi="Microsoft PhagsPa"/>
              </w:rPr>
            </w:pPr>
          </w:p>
        </w:tc>
      </w:tr>
      <w:tr w:rsidR="00D20BCC" w:rsidTr="00D20BCC">
        <w:tc>
          <w:tcPr>
            <w:tcW w:w="4508" w:type="dxa"/>
          </w:tcPr>
          <w:p w:rsidR="00D20BCC" w:rsidRDefault="00D20BCC" w:rsidP="00D20BCC">
            <w:pPr>
              <w:jc w:val="center"/>
              <w:rPr>
                <w:rFonts w:ascii="Microsoft PhagsPa" w:hAnsi="Microsoft PhagsPa"/>
              </w:rPr>
            </w:pPr>
          </w:p>
        </w:tc>
        <w:tc>
          <w:tcPr>
            <w:tcW w:w="4508" w:type="dxa"/>
          </w:tcPr>
          <w:p w:rsidR="00D20BCC" w:rsidRDefault="00D20BCC" w:rsidP="00D20BCC">
            <w:pPr>
              <w:jc w:val="center"/>
              <w:rPr>
                <w:rFonts w:ascii="Microsoft PhagsPa" w:hAnsi="Microsoft PhagsPa"/>
              </w:rPr>
            </w:pPr>
          </w:p>
        </w:tc>
      </w:tr>
    </w:tbl>
    <w:p w:rsidR="00D20BCC" w:rsidRPr="00D20BCC" w:rsidRDefault="00D20BCC" w:rsidP="00D20BCC">
      <w:pPr>
        <w:jc w:val="center"/>
        <w:rPr>
          <w:rFonts w:ascii="Microsoft PhagsPa" w:hAnsi="Microsoft PhagsPa"/>
        </w:rPr>
      </w:pPr>
    </w:p>
    <w:sectPr w:rsidR="00D20BCC" w:rsidRPr="00D20B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CC"/>
    <w:rsid w:val="00144015"/>
    <w:rsid w:val="00B312BB"/>
    <w:rsid w:val="00D20B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A2E4C-ECC9-45F0-A1F2-D2650FF5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0BCC"/>
    <w:rPr>
      <w:b/>
      <w:bCs/>
    </w:rPr>
  </w:style>
  <w:style w:type="table" w:styleId="TableGrid">
    <w:name w:val="Table Grid"/>
    <w:basedOn w:val="TableNormal"/>
    <w:uiPriority w:val="39"/>
    <w:rsid w:val="00D2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Heaslip</dc:creator>
  <cp:keywords/>
  <dc:description/>
  <cp:lastModifiedBy>Brenda Heaslip</cp:lastModifiedBy>
  <cp:revision>1</cp:revision>
  <dcterms:created xsi:type="dcterms:W3CDTF">2020-03-30T22:13:00Z</dcterms:created>
  <dcterms:modified xsi:type="dcterms:W3CDTF">2020-03-30T22:18:00Z</dcterms:modified>
</cp:coreProperties>
</file>